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bookmarkStart w:id="0" w:name="_GoBack"/>
      <w:bookmarkEnd w:id="0"/>
      <w:r w:rsidRPr="00794D20">
        <w:rPr>
          <w:noProof/>
          <w:rtl/>
        </w:rPr>
        <w:drawing>
          <wp:inline distT="0" distB="0" distL="0" distR="0">
            <wp:extent cx="5278120" cy="882097"/>
            <wp:effectExtent l="0" t="0" r="0" b="0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8120" cy="8820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tblpPr w:leftFromText="180" w:rightFromText="180" w:vertAnchor="page" w:horzAnchor="margin" w:tblpY="396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081C13" w:rsidRPr="00AD52B5" w:rsidTr="00081C13">
        <w:trPr>
          <w:trHeight w:val="350"/>
        </w:trPr>
        <w:tc>
          <w:tcPr>
            <w:tcW w:w="1440" w:type="dxa"/>
            <w:shd w:val="clear" w:color="auto" w:fill="E6E6E6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משרד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:</w:t>
            </w:r>
          </w:p>
        </w:tc>
        <w:tc>
          <w:tcPr>
            <w:tcW w:w="2880" w:type="dxa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משרד התחבורה</w:t>
            </w:r>
          </w:p>
        </w:tc>
      </w:tr>
      <w:tr w:rsidR="00081C13" w:rsidRPr="00AD52B5" w:rsidTr="00081C13">
        <w:trPr>
          <w:trHeight w:val="361"/>
        </w:trPr>
        <w:tc>
          <w:tcPr>
            <w:tcW w:w="1440" w:type="dxa"/>
            <w:shd w:val="clear" w:color="auto" w:fill="E6E6E6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יחיד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ה מזמינה:</w:t>
            </w:r>
          </w:p>
        </w:tc>
        <w:tc>
          <w:tcPr>
            <w:tcW w:w="2880" w:type="dxa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אגף התקשוב</w:t>
            </w:r>
          </w:p>
        </w:tc>
      </w:tr>
      <w:tr w:rsidR="00081C13" w:rsidRPr="00AD52B5" w:rsidTr="00081C13">
        <w:trPr>
          <w:trHeight w:val="370"/>
        </w:trPr>
        <w:tc>
          <w:tcPr>
            <w:tcW w:w="1440" w:type="dxa"/>
            <w:shd w:val="clear" w:color="auto" w:fill="E6E6E6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תאריך:</w:t>
            </w:r>
          </w:p>
        </w:tc>
        <w:tc>
          <w:tcPr>
            <w:tcW w:w="2880" w:type="dxa"/>
          </w:tcPr>
          <w:p w:rsidR="00081C13" w:rsidRPr="00AD52B5" w:rsidRDefault="00F258DE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19.11.23</w:t>
            </w:r>
            <w:r w:rsidR="004C2C13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</w:t>
            </w:r>
          </w:p>
        </w:tc>
      </w:tr>
    </w:tbl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>
        <w:rPr>
          <w:rFonts w:ascii="Arial" w:eastAsia="Times New Roman" w:hAnsi="Arial" w:cs="Arial" w:hint="cs"/>
          <w:b/>
          <w:rtl/>
        </w:rPr>
        <w:t>אל: ועדת המכרזים</w:t>
      </w: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jc w:val="center"/>
        <w:rPr>
          <w:rFonts w:ascii="Arial" w:eastAsia="Times New Roman" w:hAnsi="Arial" w:cs="Arial"/>
          <w:bCs/>
          <w:u w:val="single"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הנדון: </w:t>
      </w:r>
      <w:r w:rsidRPr="00794D20">
        <w:rPr>
          <w:rFonts w:ascii="Arial" w:eastAsia="Times New Roman" w:hAnsi="Arial" w:cs="Arial"/>
          <w:bCs/>
          <w:u w:val="single"/>
          <w:rtl/>
        </w:rPr>
        <w:t>חוות דעת מקצועית במסגרת כוונה להתקשר עם ספק יחיד/ספק חוץ</w:t>
      </w:r>
    </w:p>
    <w:p w:rsidR="00794D20" w:rsidRPr="00794D20" w:rsidRDefault="00794D20" w:rsidP="00794D20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/>
          <w:rtl/>
        </w:rPr>
        <w:t xml:space="preserve">הבקשה מסתמכת על תקנה  </w:t>
      </w:r>
      <w:r w:rsidRPr="00794D20">
        <w:rPr>
          <w:rFonts w:ascii="Wingdings" w:eastAsia="Times New Roman" w:hAnsi="Wingdings" w:cs="Arial"/>
          <w:b/>
          <w:sz w:val="28"/>
          <w:szCs w:val="28"/>
        </w:rPr>
        <w:t></w:t>
      </w:r>
      <w:r w:rsidRPr="00794D20">
        <w:rPr>
          <w:rFonts w:ascii="Arial" w:eastAsia="Times New Roman" w:hAnsi="Arial" w:cs="Arial"/>
          <w:b/>
          <w:rtl/>
        </w:rPr>
        <w:t xml:space="preserve"> 3(29) / </w:t>
      </w:r>
      <w:r w:rsidRPr="00794D20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794D20">
        <w:rPr>
          <w:rFonts w:ascii="Arial" w:eastAsia="Times New Roman" w:hAnsi="Arial" w:cs="Arial"/>
          <w:b/>
          <w:rtl/>
        </w:rPr>
        <w:t xml:space="preserve"> 3(31) (סמן את התקנה המתאימה) ל</w:t>
      </w:r>
      <w:hyperlink r:id="rId8" w:history="1"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תקנות חובת המכרזים, תשנ''ג-1993</w:t>
        </w:r>
      </w:hyperlink>
      <w:r w:rsidRPr="00794D20">
        <w:rPr>
          <w:rFonts w:ascii="Arial" w:eastAsia="Times New Roman" w:hAnsi="Arial" w:cs="Arial"/>
          <w:b/>
          <w:rtl/>
        </w:rPr>
        <w:t xml:space="preserve"> ועל </w:t>
      </w:r>
      <w:hyperlink r:id="rId9" w:history="1"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 xml:space="preserve">הוראות </w:t>
        </w:r>
        <w:proofErr w:type="spellStart"/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תכ"ם</w:t>
        </w:r>
        <w:proofErr w:type="spellEnd"/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, ''פטור מחובת המכרז'', מס' 7.6.1</w:t>
        </w:r>
      </w:hyperlink>
      <w:r w:rsidRPr="00794D20">
        <w:rPr>
          <w:rFonts w:ascii="Arial" w:eastAsia="Times New Roman" w:hAnsi="Arial" w:cs="Arial"/>
          <w:b/>
          <w:rtl/>
        </w:rPr>
        <w:t>.</w:t>
      </w:r>
    </w:p>
    <w:p w:rsidR="00794D20" w:rsidRPr="00794D20" w:rsidRDefault="00794D20" w:rsidP="00794D20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8302"/>
      </w:tblGrid>
      <w:tr w:rsidR="00794D20" w:rsidRPr="00794D20" w:rsidTr="00F258DE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Cs/>
                <w:highlight w:val="yellow"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F258DE" w:rsidRPr="00794D20" w:rsidTr="00F258DE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8DE" w:rsidRPr="0003491F" w:rsidRDefault="00F258DE" w:rsidP="00F258DE">
            <w:pPr>
              <w:spacing w:line="276" w:lineRule="auto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משרד התחבורה מפעיל מחשב מרכזי </w:t>
            </w:r>
            <w:r>
              <w:rPr>
                <w:rFonts w:ascii="Arial" w:hAnsi="Arial" w:cs="Arial"/>
                <w:b/>
                <w:rtl/>
              </w:rPr>
              <w:t>–</w:t>
            </w:r>
            <w:r>
              <w:rPr>
                <w:rFonts w:ascii="Arial" w:hAnsi="Arial" w:cs="Arial" w:hint="cs"/>
                <w:b/>
                <w:rtl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</w:rPr>
              <w:t>MainFrame</w:t>
            </w:r>
            <w:proofErr w:type="spellEnd"/>
            <w:r>
              <w:rPr>
                <w:rFonts w:ascii="Arial" w:hAnsi="Arial" w:cs="Arial" w:hint="cs"/>
                <w:b/>
                <w:rtl/>
              </w:rPr>
              <w:t xml:space="preserve"> מסוג : </w:t>
            </w:r>
            <w:r>
              <w:rPr>
                <w:rFonts w:ascii="Arial" w:hAnsi="Arial" w:cs="Arial"/>
                <w:b/>
              </w:rPr>
              <w:t>3907-A03</w:t>
            </w:r>
            <w:r>
              <w:rPr>
                <w:rFonts w:ascii="Arial" w:hAnsi="Arial" w:cs="Arial" w:hint="cs"/>
                <w:b/>
                <w:rtl/>
              </w:rPr>
              <w:t xml:space="preserve"> לצורך תפעול מערכות הליבה וניהול בסיסי הנתונים.</w:t>
            </w:r>
          </w:p>
        </w:tc>
      </w:tr>
      <w:tr w:rsidR="00F258DE" w:rsidRPr="00794D20" w:rsidTr="00F258DE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58DE" w:rsidRPr="00800E1B" w:rsidRDefault="00F258DE" w:rsidP="00F258DE">
            <w:pPr>
              <w:spacing w:line="276" w:lineRule="auto"/>
              <w:rPr>
                <w:rFonts w:ascii="Arial" w:hAnsi="Arial" w:cs="Arial"/>
                <w:b/>
                <w:rtl/>
              </w:rPr>
            </w:pPr>
            <w:r w:rsidRPr="00800E1B">
              <w:rPr>
                <w:rFonts w:ascii="Arial" w:hAnsi="Arial" w:cs="Arial" w:hint="cs"/>
                <w:b/>
                <w:rtl/>
              </w:rPr>
              <w:t xml:space="preserve">מחשב  ה </w:t>
            </w:r>
            <w:r w:rsidRPr="00800E1B">
              <w:rPr>
                <w:rFonts w:ascii="Arial" w:hAnsi="Arial" w:cs="Arial"/>
                <w:b/>
                <w:rtl/>
              </w:rPr>
              <w:t>–</w:t>
            </w:r>
            <w:r w:rsidRPr="00800E1B">
              <w:rPr>
                <w:rFonts w:ascii="Arial" w:hAnsi="Arial" w:cs="Arial" w:hint="cs"/>
                <w:b/>
                <w:rtl/>
              </w:rPr>
              <w:t xml:space="preserve"> </w:t>
            </w:r>
            <w:r w:rsidRPr="00800E1B">
              <w:rPr>
                <w:rFonts w:ascii="Arial" w:hAnsi="Arial" w:cs="Arial"/>
                <w:b/>
              </w:rPr>
              <w:t xml:space="preserve">MF </w:t>
            </w:r>
            <w:r w:rsidRPr="00800E1B">
              <w:rPr>
                <w:rFonts w:ascii="Arial" w:hAnsi="Arial" w:cs="Arial" w:hint="cs"/>
                <w:b/>
                <w:rtl/>
              </w:rPr>
              <w:t xml:space="preserve"> הוא מתוצרת חברת </w:t>
            </w:r>
            <w:r w:rsidRPr="00800E1B">
              <w:rPr>
                <w:rFonts w:ascii="Arial" w:hAnsi="Arial" w:cs="Arial"/>
                <w:b/>
              </w:rPr>
              <w:t>IBM</w:t>
            </w:r>
            <w:r w:rsidRPr="00800E1B">
              <w:rPr>
                <w:rFonts w:ascii="Arial" w:hAnsi="Arial" w:cs="Arial" w:hint="cs"/>
                <w:b/>
                <w:rtl/>
              </w:rPr>
              <w:t xml:space="preserve"> ותוכנות ההפעלה אשר באמצעותן הוא עובד הן של חברת </w:t>
            </w:r>
            <w:r w:rsidRPr="00800E1B">
              <w:rPr>
                <w:rFonts w:ascii="Arial" w:hAnsi="Arial" w:cs="Arial"/>
                <w:b/>
              </w:rPr>
              <w:t>IBM</w:t>
            </w:r>
            <w:r w:rsidRPr="00800E1B">
              <w:rPr>
                <w:rFonts w:ascii="Arial" w:hAnsi="Arial" w:cs="Arial" w:hint="cs"/>
                <w:b/>
                <w:rtl/>
              </w:rPr>
              <w:t xml:space="preserve"> , אין כל</w:t>
            </w:r>
            <w:r>
              <w:rPr>
                <w:rFonts w:ascii="Arial" w:hAnsi="Arial" w:cs="Arial" w:hint="cs"/>
                <w:b/>
                <w:rtl/>
              </w:rPr>
              <w:t xml:space="preserve"> ספק אחר יכול לספק רישוי לתוכנת ההפעלה.</w:t>
            </w:r>
          </w:p>
        </w:tc>
      </w:tr>
      <w:tr w:rsidR="00F258DE" w:rsidRPr="00794D20" w:rsidTr="00F258DE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58DE" w:rsidRPr="00AD52B5" w:rsidRDefault="00F258DE" w:rsidP="00F258DE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מהות ההתקשרות </w:t>
            </w:r>
            <w:r>
              <w:rPr>
                <w:rFonts w:ascii="Arial" w:eastAsia="Times New Roman" w:hAnsi="Arial" w:cs="Arial"/>
                <w:b/>
                <w:rtl/>
                <w:lang w:eastAsia="he-IL"/>
              </w:rPr>
              <w:t>–</w:t>
            </w: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חידוש תמיכה לשנת 2024</w:t>
            </w: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האם קיים בנושא ההתקשרות מכרז </w:t>
      </w:r>
      <w:proofErr w:type="spellStart"/>
      <w:r w:rsidRPr="00794D20">
        <w:rPr>
          <w:rFonts w:ascii="Arial" w:eastAsia="Times New Roman" w:hAnsi="Arial" w:cs="Arial"/>
          <w:bCs/>
          <w:rtl/>
        </w:rPr>
        <w:t>חשכ"לי</w:t>
      </w:r>
      <w:proofErr w:type="spellEnd"/>
      <w:r w:rsidRPr="00794D20">
        <w:rPr>
          <w:rFonts w:ascii="Arial" w:eastAsia="Times New Roman" w:hAnsi="Arial" w:cs="Arial"/>
          <w:b/>
          <w:rtl/>
        </w:rPr>
        <w:t xml:space="preserve">  </w:t>
      </w:r>
      <w:r w:rsidRPr="00794D20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794D20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794D20">
        <w:rPr>
          <w:rFonts w:ascii="Arial" w:eastAsia="Times New Roman" w:hAnsi="Arial" w:cs="Arial"/>
          <w:b/>
          <w:rtl/>
        </w:rPr>
        <w:t xml:space="preserve">כן </w:t>
      </w:r>
      <w:r w:rsidRPr="00794D20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794D20">
        <w:rPr>
          <w:rFonts w:ascii="Wingdings" w:eastAsia="Times New Roman" w:hAnsi="Wingdings" w:cs="Arial"/>
          <w:b/>
          <w:sz w:val="28"/>
          <w:szCs w:val="28"/>
        </w:rPr>
        <w:t></w:t>
      </w:r>
      <w:r w:rsidRPr="00794D20">
        <w:rPr>
          <w:rFonts w:ascii="Arial" w:eastAsia="Times New Roman" w:hAnsi="Arial" w:cs="Arial"/>
          <w:b/>
          <w:rtl/>
        </w:rPr>
        <w:t xml:space="preserve">  לא</w:t>
      </w: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>סוג ההתקשרות</w:t>
      </w:r>
      <w:r w:rsidRPr="00794D20">
        <w:rPr>
          <w:rFonts w:ascii="Arial" w:eastAsia="Times New Roman" w:hAnsi="Arial" w:cs="Arial"/>
          <w:b/>
          <w:rtl/>
        </w:rPr>
        <w:t xml:space="preserve">: (סמן </w:t>
      </w:r>
      <w:r w:rsidRPr="00794D20">
        <w:rPr>
          <w:rFonts w:ascii="Arial" w:eastAsia="Times New Roman" w:hAnsi="Arial" w:cs="Arial"/>
          <w:b/>
        </w:rPr>
        <w:t>X</w:t>
      </w:r>
      <w:r w:rsidRPr="00794D20">
        <w:rPr>
          <w:rFonts w:ascii="Arial" w:eastAsia="Times New Roman" w:hAnsi="Arial" w:cs="Arial"/>
          <w:b/>
          <w:rtl/>
        </w:rPr>
        <w:t xml:space="preserve"> במקום המתאים)</w:t>
      </w: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94D20" w:rsidRPr="00794D20" w:rsidTr="00794D20">
        <w:tc>
          <w:tcPr>
            <w:tcW w:w="3085" w:type="dxa"/>
            <w:hideMark/>
          </w:tcPr>
          <w:p w:rsidR="00794D20" w:rsidRPr="00794D20" w:rsidRDefault="00794D20" w:rsidP="00794D20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Arial" w:eastAsia="Times New Roman" w:hAnsi="Arial" w:cs="Arial"/>
                <w:b/>
                <w:rtl/>
              </w:rPr>
              <w:t xml:space="preserve">   </w:t>
            </w:r>
            <w:proofErr w:type="gramStart"/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t></w:t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 טובין</w:t>
            </w:r>
            <w:proofErr w:type="gramEnd"/>
          </w:p>
        </w:tc>
        <w:tc>
          <w:tcPr>
            <w:tcW w:w="2977" w:type="dxa"/>
            <w:hideMark/>
          </w:tcPr>
          <w:p w:rsidR="00794D20" w:rsidRPr="00794D20" w:rsidRDefault="00794D20" w:rsidP="00794D20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2"/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794D20" w:rsidRPr="00794D20" w:rsidRDefault="00794D20" w:rsidP="00794D20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8307" w:type="dxa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590"/>
        <w:gridCol w:w="3013"/>
        <w:gridCol w:w="2704"/>
      </w:tblGrid>
      <w:tr w:rsidR="00F258DE" w:rsidRPr="00794D20" w:rsidTr="00F258DE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F258DE" w:rsidRPr="00794D20" w:rsidRDefault="00F258DE" w:rsidP="00F258DE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>שם הספק: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F258DE" w:rsidRPr="00AD52B5" w:rsidRDefault="00F258DE" w:rsidP="00F258DE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חברת </w:t>
            </w:r>
            <w:r w:rsidRPr="00AD52B5">
              <w:rPr>
                <w:rFonts w:ascii="Arial" w:eastAsia="Times New Roman" w:hAnsi="Arial" w:cs="Arial"/>
                <w:b/>
                <w:lang w:eastAsia="he-IL"/>
              </w:rPr>
              <w:t xml:space="preserve">: </w:t>
            </w: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</w:t>
            </w:r>
            <w:r>
              <w:rPr>
                <w:rFonts w:ascii="Arial" w:eastAsia="Times New Roman" w:hAnsi="Arial" w:cs="Arial" w:hint="cs"/>
                <w:b/>
                <w:lang w:eastAsia="he-IL"/>
              </w:rPr>
              <w:t>IBM</w:t>
            </w:r>
          </w:p>
        </w:tc>
      </w:tr>
      <w:tr w:rsidR="00F258DE" w:rsidRPr="00794D20" w:rsidTr="00F258DE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F258DE" w:rsidRPr="00794D20" w:rsidRDefault="00F258DE" w:rsidP="00F258DE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מספר הספק </w:t>
            </w:r>
          </w:p>
          <w:p w:rsidR="00F258DE" w:rsidRPr="00794D20" w:rsidRDefault="00F258DE" w:rsidP="00F258DE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(ח.פ/ח.צ/ע.מ/מספר עמותה) 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F258DE" w:rsidRPr="00AD52B5" w:rsidRDefault="00F258DE" w:rsidP="00F258DE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510067333</w:t>
            </w:r>
          </w:p>
        </w:tc>
      </w:tr>
      <w:tr w:rsidR="00F258DE" w:rsidRPr="00794D20" w:rsidTr="00F258DE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F258DE" w:rsidRPr="00794D20" w:rsidRDefault="00F258DE" w:rsidP="00F258DE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ספק זה הינו: </w:t>
            </w:r>
          </w:p>
        </w:tc>
        <w:tc>
          <w:tcPr>
            <w:tcW w:w="3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F258DE" w:rsidRPr="00794D20" w:rsidRDefault="00F258DE" w:rsidP="00F258DE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t></w:t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ספק יחיד </w:t>
            </w:r>
          </w:p>
        </w:tc>
        <w:tc>
          <w:tcPr>
            <w:tcW w:w="27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F258DE" w:rsidRPr="00794D20" w:rsidRDefault="00F258DE" w:rsidP="00F258DE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2"/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ספק חוץ </w:t>
            </w:r>
          </w:p>
        </w:tc>
      </w:tr>
      <w:tr w:rsidR="00F258DE" w:rsidRPr="00794D20" w:rsidTr="00F258DE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F258DE" w:rsidRPr="00794D20" w:rsidRDefault="00F258DE" w:rsidP="00F258DE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>אומדן / שווי ההתקשרות: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F258DE" w:rsidRPr="00794D20" w:rsidRDefault="00F258DE" w:rsidP="00F258DE">
            <w:pPr>
              <w:spacing w:after="0" w:line="240" w:lineRule="auto"/>
              <w:rPr>
                <w:rFonts w:ascii="Arial" w:eastAsia="Times New Roman" w:hAnsi="Arial" w:cs="Arial"/>
                <w:b/>
                <w:highlight w:val="yellow"/>
                <w:rtl/>
              </w:rPr>
            </w:pPr>
            <w:r w:rsidRPr="00F258DE">
              <w:rPr>
                <w:rFonts w:ascii="Arial" w:eastAsia="Times New Roman" w:hAnsi="Arial" w:cs="Arial" w:hint="cs"/>
                <w:b/>
                <w:rtl/>
              </w:rPr>
              <w:t>858,022.2$ (לא כולל מע"מ)</w:t>
            </w:r>
          </w:p>
        </w:tc>
      </w:tr>
      <w:tr w:rsidR="00F258DE" w:rsidRPr="00794D20" w:rsidTr="00F258DE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F258DE" w:rsidRPr="00794D20" w:rsidRDefault="00F258DE" w:rsidP="00F258DE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תקופת ההתקשרות: 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F258DE" w:rsidRPr="00794D20" w:rsidRDefault="00F258DE" w:rsidP="00F258DE">
            <w:pPr>
              <w:spacing w:after="0" w:line="240" w:lineRule="auto"/>
              <w:rPr>
                <w:rFonts w:ascii="Arial" w:eastAsia="Times New Roman" w:hAnsi="Arial" w:cs="Arial"/>
                <w:b/>
                <w:highlight w:val="yellow"/>
                <w:rtl/>
              </w:rPr>
            </w:pPr>
            <w:r w:rsidRPr="00F258DE">
              <w:rPr>
                <w:rFonts w:ascii="Arial" w:eastAsia="Times New Roman" w:hAnsi="Arial" w:cs="Arial" w:hint="cs"/>
                <w:b/>
                <w:rtl/>
              </w:rPr>
              <w:t>מה-1.1.24 עד 31.12.24</w:t>
            </w: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  <w:r w:rsidRPr="00794D20">
        <w:rPr>
          <w:rFonts w:ascii="Arial" w:eastAsia="Times New Roman" w:hAnsi="Arial" w:cs="Arial"/>
          <w:bCs/>
          <w:sz w:val="24"/>
          <w:szCs w:val="24"/>
          <w:rtl/>
        </w:rPr>
        <w:t>נימוקים כי הספק הוא ספק יחיד או כי הטובין הם טובי חוץ</w:t>
      </w: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rtl/>
        </w:rPr>
      </w:pPr>
      <w:r w:rsidRPr="00794D20">
        <w:rPr>
          <w:rFonts w:ascii="Arial" w:eastAsia="Times New Roman" w:hAnsi="Arial" w:cs="Arial"/>
          <w:bCs/>
          <w:rtl/>
        </w:rPr>
        <w:t>(</w:t>
      </w:r>
      <w:r w:rsidRPr="00794D20">
        <w:rPr>
          <w:rFonts w:ascii="Arial" w:eastAsia="Times New Roman" w:hAnsi="Arial" w:cs="Arial"/>
          <w:b/>
          <w:rtl/>
        </w:rPr>
        <w:t>במקרה הצורך ניתן לצרף עמודים נוספים וכל מסמך רלוונטי נוסף</w:t>
      </w:r>
      <w:r w:rsidRPr="00794D20">
        <w:rPr>
          <w:rFonts w:ascii="Arial" w:eastAsia="Times New Roman" w:hAnsi="Arial" w:cs="Arial"/>
          <w:bCs/>
          <w:rtl/>
        </w:rPr>
        <w:t>)</w:t>
      </w:r>
    </w:p>
    <w:p w:rsidR="00794D20" w:rsidRPr="00794D20" w:rsidRDefault="00794D20" w:rsidP="00794D20">
      <w:pPr>
        <w:spacing w:after="0" w:line="360" w:lineRule="auto"/>
        <w:rPr>
          <w:rFonts w:ascii="Arial" w:eastAsia="Times New Roman" w:hAnsi="Arial" w:cs="Arial"/>
          <w:bCs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נא להתייחס לסעיפים הבאים: </w:t>
      </w:r>
    </w:p>
    <w:p w:rsidR="00794D20" w:rsidRPr="00794D20" w:rsidRDefault="00794D20" w:rsidP="00794D20">
      <w:pPr>
        <w:spacing w:after="0" w:line="360" w:lineRule="auto"/>
        <w:ind w:left="237" w:hanging="237"/>
        <w:jc w:val="both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lastRenderedPageBreak/>
        <w:t>1. האמצעים שבהם נערכו בדיקות לאיתור ספקים נוספים והכנת חוות דעת</w:t>
      </w:r>
      <w:r w:rsidRPr="00794D20">
        <w:rPr>
          <w:rFonts w:ascii="Arial" w:eastAsia="Times New Roman" w:hAnsi="Arial" w:cs="Arial"/>
          <w:b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794D20" w:rsidRDefault="00794D20" w:rsidP="00794D20">
      <w:pPr>
        <w:spacing w:after="0" w:line="360" w:lineRule="auto"/>
        <w:ind w:left="237" w:hanging="237"/>
        <w:jc w:val="both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>2. ממצאי הבדיקה</w:t>
      </w:r>
      <w:r w:rsidRPr="00794D20">
        <w:rPr>
          <w:rFonts w:ascii="Arial" w:eastAsia="Times New Roman" w:hAnsi="Arial" w:cs="Arial"/>
          <w:b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CC2B77" w:rsidRPr="00794D20" w:rsidRDefault="00CC2B77" w:rsidP="00794D20">
      <w:pPr>
        <w:spacing w:after="0" w:line="360" w:lineRule="auto"/>
        <w:ind w:left="237" w:hanging="237"/>
        <w:jc w:val="both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360" w:lineRule="auto"/>
        <w:jc w:val="both"/>
        <w:rPr>
          <w:rFonts w:ascii="Arial" w:eastAsia="Times New Roman" w:hAnsi="Arial" w:cs="Arial"/>
          <w:bCs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3. </w:t>
      </w:r>
      <w:r w:rsidRPr="00794D20">
        <w:rPr>
          <w:rFonts w:ascii="Arial" w:eastAsia="Times New Roman" w:hAnsi="Arial" w:cs="Arial"/>
          <w:b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דוגמאות לנימוקים"/>
      </w:tblPr>
      <w:tblGrid>
        <w:gridCol w:w="8296"/>
        <w:gridCol w:w="6"/>
      </w:tblGrid>
      <w:tr w:rsidR="00F258DE" w:rsidRPr="00572BE8" w:rsidTr="00EC04D0">
        <w:trPr>
          <w:gridAfter w:val="1"/>
          <w:wAfter w:w="6" w:type="dxa"/>
        </w:trPr>
        <w:tc>
          <w:tcPr>
            <w:tcW w:w="8296" w:type="dxa"/>
          </w:tcPr>
          <w:p w:rsidR="00F258DE" w:rsidRPr="00572BE8" w:rsidRDefault="00F258DE" w:rsidP="00F258DE">
            <w:pPr>
              <w:pStyle w:val="a7"/>
              <w:numPr>
                <w:ilvl w:val="0"/>
                <w:numId w:val="2"/>
              </w:num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572BE8">
              <w:rPr>
                <w:rFonts w:ascii="Arial" w:hAnsi="Arial" w:cs="Arial" w:hint="cs"/>
                <w:b/>
                <w:rtl/>
              </w:rPr>
              <w:t xml:space="preserve">חברת </w:t>
            </w:r>
            <w:r w:rsidRPr="00572BE8">
              <w:rPr>
                <w:rFonts w:ascii="Arial" w:hAnsi="Arial" w:cs="Arial"/>
                <w:b/>
              </w:rPr>
              <w:t>IBM</w:t>
            </w:r>
            <w:r w:rsidRPr="00572BE8">
              <w:rPr>
                <w:rFonts w:ascii="Arial" w:hAnsi="Arial" w:cs="Arial" w:hint="cs"/>
                <w:b/>
                <w:rtl/>
              </w:rPr>
              <w:t xml:space="preserve"> היא הספק היחיד והבלעדי של תוכנות לשימוש במחשב המרכזי.</w:t>
            </w:r>
          </w:p>
        </w:tc>
      </w:tr>
      <w:tr w:rsidR="00F258DE" w:rsidRPr="00A52D5A" w:rsidTr="00EC04D0">
        <w:trPr>
          <w:gridAfter w:val="1"/>
          <w:wAfter w:w="6" w:type="dxa"/>
          <w:trHeight w:val="1148"/>
        </w:trPr>
        <w:tc>
          <w:tcPr>
            <w:tcW w:w="8296" w:type="dxa"/>
          </w:tcPr>
          <w:p w:rsidR="00F258DE" w:rsidRPr="00A52D5A" w:rsidRDefault="00F258DE" w:rsidP="00F258DE">
            <w:pPr>
              <w:pStyle w:val="a7"/>
              <w:numPr>
                <w:ilvl w:val="0"/>
                <w:numId w:val="2"/>
              </w:numPr>
              <w:spacing w:line="360" w:lineRule="auto"/>
              <w:rPr>
                <w:rFonts w:ascii="Arial" w:hAnsi="Arial" w:cs="Arial"/>
                <w:b/>
                <w:rtl/>
              </w:rPr>
            </w:pPr>
            <w:r w:rsidRPr="00A52D5A">
              <w:rPr>
                <w:rFonts w:ascii="Arial" w:hAnsi="Arial" w:cs="Arial" w:hint="cs"/>
                <w:b/>
                <w:rtl/>
              </w:rPr>
              <w:t>ניתן לרכוש הרישוי לתוכנות ההפעלה במחשב אך ורק מהחברה ישירות .</w:t>
            </w:r>
          </w:p>
        </w:tc>
      </w:tr>
      <w:tr w:rsidR="00794D20" w:rsidRPr="00794D20" w:rsidTr="00F258DE">
        <w:tc>
          <w:tcPr>
            <w:tcW w:w="83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/>
                <w:rtl/>
              </w:rPr>
            </w:pPr>
          </w:p>
        </w:tc>
      </w:tr>
      <w:tr w:rsidR="00794D20" w:rsidRPr="00794D20" w:rsidTr="00F258DE">
        <w:tc>
          <w:tcPr>
            <w:tcW w:w="83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/>
                <w:rtl/>
              </w:rPr>
            </w:pP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/>
          <w:rtl/>
        </w:rPr>
        <w:t>חוות דעתי זו ניתנת מתוקף היותי הסמכות המקצועית לנושא זה. בכבוד רב,</w:t>
      </w:r>
    </w:p>
    <w:p w:rsid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/>
          <w:rtl/>
        </w:rPr>
        <w:t xml:space="preserve"> </w:t>
      </w:r>
    </w:p>
    <w:p w:rsidR="00CC2B77" w:rsidRPr="00794D20" w:rsidRDefault="00CC2B77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2534"/>
        <w:gridCol w:w="3225"/>
        <w:gridCol w:w="2543"/>
      </w:tblGrid>
      <w:tr w:rsidR="00CC2B77" w:rsidRPr="00794D20" w:rsidTr="00794D2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B77" w:rsidRPr="00794D20" w:rsidRDefault="00CC2B77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שם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B77" w:rsidRPr="00794D20" w:rsidRDefault="00CC2B77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תפקיד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B77" w:rsidRPr="00794D20" w:rsidRDefault="00CC2B77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חתימה</w:t>
            </w:r>
          </w:p>
        </w:tc>
      </w:tr>
      <w:tr w:rsidR="00CC2B77" w:rsidRPr="00794D20" w:rsidTr="00794D2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4D20" w:rsidRPr="00794D20" w:rsidRDefault="00AD68BB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אורטל ניב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68BB" w:rsidRPr="00AD68BB" w:rsidRDefault="00AD68BB" w:rsidP="00AD68BB">
            <w:pPr>
              <w:spacing w:line="276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AD68BB">
              <w:rPr>
                <w:rFonts w:ascii="Arial" w:eastAsia="Times New Roman" w:hAnsi="Arial" w:cs="Arial"/>
                <w:b/>
                <w:rtl/>
              </w:rPr>
              <w:t>מנהל</w:t>
            </w:r>
            <w:r w:rsidRPr="00AD68BB">
              <w:rPr>
                <w:rFonts w:ascii="Arial" w:eastAsia="Times New Roman" w:hAnsi="Arial" w:cs="Arial" w:hint="cs"/>
                <w:b/>
                <w:rtl/>
              </w:rPr>
              <w:t>ת</w:t>
            </w:r>
            <w:r w:rsidRPr="00AD68BB">
              <w:rPr>
                <w:rFonts w:ascii="Arial" w:eastAsia="Times New Roman" w:hAnsi="Arial" w:cs="Arial"/>
                <w:b/>
                <w:rtl/>
              </w:rPr>
              <w:t xml:space="preserve"> אגף </w:t>
            </w:r>
            <w:r w:rsidRPr="00AD68BB">
              <w:rPr>
                <w:rFonts w:ascii="Arial" w:eastAsia="Times New Roman" w:hAnsi="Arial" w:cs="Arial" w:hint="cs"/>
                <w:b/>
                <w:rtl/>
              </w:rPr>
              <w:t xml:space="preserve">טכנולוגיות דיגיטליות ומידע </w:t>
            </w:r>
            <w:r>
              <w:rPr>
                <w:rFonts w:ascii="Arial" w:eastAsia="Times New Roman" w:hAnsi="Arial" w:cs="Arial" w:hint="cs"/>
                <w:b/>
                <w:rtl/>
              </w:rPr>
              <w:t xml:space="preserve"> </w:t>
            </w:r>
            <w:r w:rsidR="00E023C8">
              <w:rPr>
                <w:rFonts w:ascii="Arial" w:eastAsia="Times New Roman" w:hAnsi="Arial" w:cs="Arial" w:hint="cs"/>
                <w:b/>
                <w:rtl/>
              </w:rPr>
              <w:t xml:space="preserve"> </w:t>
            </w:r>
            <w:r w:rsidRPr="00AD68BB">
              <w:rPr>
                <w:rFonts w:ascii="Arial" w:eastAsia="Times New Roman" w:hAnsi="Arial" w:cs="Arial" w:hint="cs"/>
                <w:b/>
                <w:rtl/>
              </w:rPr>
              <w:t xml:space="preserve">                                         </w:t>
            </w:r>
          </w:p>
          <w:p w:rsidR="00794D20" w:rsidRPr="00AD68BB" w:rsidRDefault="00794D20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4D20" w:rsidRPr="00794D20" w:rsidRDefault="00AD68BB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 w:rsidRPr="00F42EEF">
              <w:rPr>
                <w:rFonts w:hint="cs"/>
                <w:noProof/>
                <w:sz w:val="28"/>
                <w:szCs w:val="28"/>
                <w:rtl/>
              </w:rPr>
              <w:drawing>
                <wp:anchor distT="0" distB="0" distL="114300" distR="114300" simplePos="0" relativeHeight="251659264" behindDoc="1" locked="0" layoutInCell="1" allowOverlap="1" wp14:anchorId="10E0182F" wp14:editId="000C6D43">
                  <wp:simplePos x="0" y="0"/>
                  <wp:positionH relativeFrom="column">
                    <wp:posOffset>355600</wp:posOffset>
                  </wp:positionH>
                  <wp:positionV relativeFrom="paragraph">
                    <wp:posOffset>-194310</wp:posOffset>
                  </wp:positionV>
                  <wp:extent cx="801370" cy="681990"/>
                  <wp:effectExtent l="0" t="0" r="0" b="3810"/>
                  <wp:wrapNone/>
                  <wp:docPr id="4" name="תמונה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1370" cy="6819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</w:tbl>
    <w:p w:rsidR="00085EE4" w:rsidRDefault="00085EE4"/>
    <w:sectPr w:rsidR="00085EE4" w:rsidSect="00753012">
      <w:headerReference w:type="default" r:id="rId11"/>
      <w:footerReference w:type="default" r:id="rId12"/>
      <w:pgSz w:w="11906" w:h="16838" w:code="9"/>
      <w:pgMar w:top="1440" w:right="1797" w:bottom="993" w:left="1797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82883" w:rsidRDefault="00882883" w:rsidP="00DD5C50">
      <w:pPr>
        <w:spacing w:after="0" w:line="240" w:lineRule="auto"/>
      </w:pPr>
      <w:r>
        <w:separator/>
      </w:r>
    </w:p>
  </w:endnote>
  <w:endnote w:type="continuationSeparator" w:id="0">
    <w:p w:rsidR="00882883" w:rsidRDefault="00882883" w:rsidP="00DD5C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53012" w:rsidRDefault="00753012">
    <w:pPr>
      <w:pStyle w:val="a5"/>
      <w:rPr>
        <w:rtl/>
      </w:rPr>
    </w:pPr>
  </w:p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2692"/>
      <w:gridCol w:w="3179"/>
      <w:gridCol w:w="3247"/>
    </w:tblGrid>
    <w:tr w:rsidR="00753012" w:rsidRPr="00AD52B5" w:rsidTr="00186257">
      <w:trPr>
        <w:trHeight w:hRule="exact" w:val="454"/>
      </w:trPr>
      <w:tc>
        <w:tcPr>
          <w:tcW w:w="2692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753012" w:rsidRPr="00AD52B5" w:rsidRDefault="00753012" w:rsidP="00753012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בתוקף מיום: 01.01.2010</w:t>
          </w:r>
        </w:p>
      </w:tc>
      <w:tc>
        <w:tcPr>
          <w:tcW w:w="3179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753012" w:rsidRPr="00AD52B5" w:rsidRDefault="00753012" w:rsidP="00753012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1B3461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שם המאשר: ליאור אגאי</w:t>
          </w:r>
        </w:p>
        <w:p w:rsidR="00753012" w:rsidRPr="00AD52B5" w:rsidRDefault="00753012" w:rsidP="00753012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1B3461"/>
              <w:sz w:val="20"/>
              <w:szCs w:val="20"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 xml:space="preserve">תפקיד: מנהל </w:t>
          </w:r>
          <w:proofErr w:type="spellStart"/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מינהל</w:t>
          </w:r>
          <w:proofErr w:type="spellEnd"/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 xml:space="preserve"> הרכש הממשלתי</w:t>
          </w:r>
        </w:p>
      </w:tc>
      <w:tc>
        <w:tcPr>
          <w:tcW w:w="3247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753012" w:rsidRPr="00AD52B5" w:rsidRDefault="00753012" w:rsidP="00753012">
          <w:pPr>
            <w:spacing w:after="0" w:line="240" w:lineRule="auto"/>
            <w:jc w:val="center"/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  <w:t>עמוד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begin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instrText xml:space="preserve"> PAGE </w:instrTex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separate"/>
          </w:r>
          <w:r>
            <w:rPr>
              <w:rFonts w:ascii="Arial" w:eastAsia="Times New Roman" w:hAnsi="Arial" w:cs="Arial"/>
              <w:noProof/>
              <w:color w:val="FFFFFF"/>
              <w:sz w:val="20"/>
              <w:szCs w:val="20"/>
              <w:rtl/>
              <w:lang w:eastAsia="he-IL"/>
            </w:rPr>
            <w:t>1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end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  <w:t>מתוך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begin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instrText xml:space="preserve"> NUMPAGES </w:instrTex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separate"/>
          </w:r>
          <w:r>
            <w:rPr>
              <w:rFonts w:ascii="Arial" w:eastAsia="Times New Roman" w:hAnsi="Arial" w:cs="Arial"/>
              <w:noProof/>
              <w:color w:val="FFFFFF"/>
              <w:sz w:val="20"/>
              <w:szCs w:val="20"/>
              <w:rtl/>
              <w:lang w:eastAsia="he-IL"/>
            </w:rPr>
            <w:t>2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end"/>
          </w:r>
        </w:p>
      </w:tc>
    </w:tr>
  </w:tbl>
  <w:p w:rsidR="00753012" w:rsidRDefault="00753012">
    <w:pPr>
      <w:pStyle w:val="a5"/>
    </w:pPr>
  </w:p>
  <w:p w:rsidR="00753012" w:rsidRDefault="00753012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82883" w:rsidRDefault="00882883" w:rsidP="00DD5C50">
      <w:pPr>
        <w:spacing w:after="0" w:line="240" w:lineRule="auto"/>
      </w:pPr>
      <w:r>
        <w:separator/>
      </w:r>
    </w:p>
  </w:footnote>
  <w:footnote w:type="continuationSeparator" w:id="0">
    <w:p w:rsidR="00882883" w:rsidRDefault="00882883" w:rsidP="00DD5C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5C50" w:rsidRDefault="00286560">
    <w:pPr>
      <w:pStyle w:val="a3"/>
    </w:pPr>
    <w:r>
      <w:rPr>
        <w:noProof/>
      </w:rPr>
      <w:drawing>
        <wp:inline distT="0" distB="0" distL="0" distR="0" wp14:anchorId="2FAA3C1D" wp14:editId="30D0E9C5">
          <wp:extent cx="5278120" cy="875353"/>
          <wp:effectExtent l="0" t="0" r="0" b="1270"/>
          <wp:docPr id="8" name="תמונה 8" descr="heather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1" descr="heather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78120" cy="87535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DD5C50" w:rsidRDefault="00DD5C50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3CA2533"/>
    <w:multiLevelType w:val="hybridMultilevel"/>
    <w:tmpl w:val="63922E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</w:lvl>
    <w:lvl w:ilvl="1" w:tplc="81C6FC1A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4D20"/>
    <w:rsid w:val="00081C13"/>
    <w:rsid w:val="00085EE4"/>
    <w:rsid w:val="0016283A"/>
    <w:rsid w:val="00286560"/>
    <w:rsid w:val="003D0DB6"/>
    <w:rsid w:val="004C2C13"/>
    <w:rsid w:val="00630054"/>
    <w:rsid w:val="00753012"/>
    <w:rsid w:val="00794D20"/>
    <w:rsid w:val="00882883"/>
    <w:rsid w:val="008B2117"/>
    <w:rsid w:val="009151CF"/>
    <w:rsid w:val="00AD68BB"/>
    <w:rsid w:val="00C84399"/>
    <w:rsid w:val="00CC2B77"/>
    <w:rsid w:val="00DD5C50"/>
    <w:rsid w:val="00E023C8"/>
    <w:rsid w:val="00E808AD"/>
    <w:rsid w:val="00EC78B9"/>
    <w:rsid w:val="00F258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2454864-3F54-435E-82AE-978ED92544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D5C5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DD5C50"/>
  </w:style>
  <w:style w:type="paragraph" w:styleId="a5">
    <w:name w:val="footer"/>
    <w:basedOn w:val="a"/>
    <w:link w:val="a6"/>
    <w:uiPriority w:val="99"/>
    <w:unhideWhenUsed/>
    <w:rsid w:val="00DD5C5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DD5C50"/>
  </w:style>
  <w:style w:type="paragraph" w:styleId="a7">
    <w:name w:val="List Paragraph"/>
    <w:basedOn w:val="a"/>
    <w:uiPriority w:val="34"/>
    <w:qFormat/>
    <w:rsid w:val="00F258D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8544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0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evo.co.il/law_html/Law01/242_002.htm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2.emf"/><Relationship Id="rId4" Type="http://schemas.openxmlformats.org/officeDocument/2006/relationships/webSettings" Target="webSettings.xml"/><Relationship Id="rId9" Type="http://schemas.openxmlformats.org/officeDocument/2006/relationships/hyperlink" Target="https://takam.mof.gov.il/document/H.7.6.1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318</Words>
  <Characters>1591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Transportation</Company>
  <LinksUpToDate>false</LinksUpToDate>
  <CharactersWithSpaces>1906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כוכבה זרמון</dc:creator>
  <cp:keywords/>
  <dc:description/>
  <cp:lastModifiedBy>חגית לוי</cp:lastModifiedBy>
  <cp:revision>2</cp:revision>
  <dcterms:created xsi:type="dcterms:W3CDTF">2023-11-19T09:02:00Z</dcterms:created>
  <dcterms:modified xsi:type="dcterms:W3CDTF">2023-11-19T09:02:00Z</dcterms:modified>
</cp:coreProperties>
</file>